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8C33" w14:textId="35636699" w:rsidR="002E25BA" w:rsidRPr="00D7107F" w:rsidRDefault="00E82155" w:rsidP="00E82155">
      <w:p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To:</w:t>
        <w:tab/>
        <w:t>Supervision – (DARE)</w:t>
      </w:r>
    </w:p>
    <w:p w14:paraId="6DA57969" w14:textId="77777777" w:rsidR="002E25BA" w:rsidRPr="00D7107F" w:rsidRDefault="002E25BA" w:rsidP="00E82155">
      <w:pPr>
        <w:spacing w:after="0" w:line="240" w:lineRule="auto"/>
        <w:ind w:firstLine="720"/>
        <w:jc w:val="both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Securities Commission of the Bahamas</w:t>
      </w:r>
    </w:p>
    <w:p w14:paraId="7B770AD0" w14:textId="77777777" w:rsidR="002E25BA" w:rsidRPr="00D7107F" w:rsidRDefault="002E25BA" w:rsidP="00E82155">
      <w:pPr>
        <w:spacing w:after="0" w:line="240" w:lineRule="auto"/>
        <w:ind w:firstLine="720"/>
        <w:jc w:val="both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Poinciana House, North Building, 2nd Floor</w:t>
      </w:r>
    </w:p>
    <w:p w14:paraId="2BCE1923" w14:textId="77777777" w:rsidR="002E25BA" w:rsidRPr="00D7107F" w:rsidRDefault="002E25BA" w:rsidP="00E82155">
      <w:pPr>
        <w:spacing w:after="0" w:line="240" w:lineRule="auto"/>
        <w:ind w:firstLine="720"/>
        <w:jc w:val="both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31A East Bay St</w:t>
      </w:r>
    </w:p>
    <w:p w14:paraId="16A7EF5A" w14:textId="1CA71548" w:rsidR="002E25BA" w:rsidRPr="00D7107F" w:rsidRDefault="002E25BA" w:rsidP="00E82155">
      <w:pPr>
        <w:spacing w:after="0" w:line="240" w:lineRule="auto"/>
        <w:ind w:firstLine="720"/>
        <w:jc w:val="both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Nassau, The Bahamas</w:t>
      </w:r>
    </w:p>
    <w:p w14:paraId="738D22CA" w14:textId="77777777" w:rsidR="002E25BA" w:rsidRPr="00D7107F" w:rsidRDefault="002E25BA" w:rsidP="00E82155">
      <w:pPr>
        <w:spacing w:after="0" w:line="240" w:lineRule="auto"/>
        <w:jc w:val="center"/>
        <w:rPr>
          <w:rFonts w:ascii="Poppins" w:hAnsi="Poppins" w:cs="Poppins"/>
          <w:b/>
          <w:bCs/>
          <w:sz w:val="24"/>
          <w:szCs w:val="24"/>
        </w:rPr>
      </w:pPr>
    </w:p>
    <w:p w14:paraId="32E98875" w14:textId="72443A02" w:rsidR="002E25BA" w:rsidRPr="00D7107F" w:rsidRDefault="002E25BA" w:rsidP="00E82155">
      <w:pPr>
        <w:spacing w:after="0" w:line="240" w:lineRule="auto"/>
        <w:jc w:val="center"/>
        <w:rPr>
          <w:rFonts w:ascii="Poppins" w:hAnsi="Poppins" w:cs="Poppins"/>
          <w:b/>
          <w:bCs/>
          <w:sz w:val="24"/>
          <w:szCs w:val="24"/>
        </w:rPr>
      </w:pPr>
      <w:r>
        <w:rPr>
          <w:rFonts w:ascii="Poppins" w:hAnsi="Poppins" w:cs="Poppins"/>
          <w:b/>
          <w:bCs/>
          <w:sz w:val="24"/>
          <w:szCs w:val="24"/>
        </w:rPr>
        <w:t>DIGITAL ASSET AND REGISTERED EXCHANGES ACT</w:t>
      </w:r>
    </w:p>
    <w:p w14:paraId="1A5C9773" w14:textId="77777777" w:rsidR="00E82155" w:rsidRPr="00D7107F" w:rsidRDefault="00E82155" w:rsidP="00E82155">
      <w:pPr>
        <w:spacing w:after="0" w:line="240" w:lineRule="auto"/>
        <w:jc w:val="center"/>
        <w:rPr>
          <w:rFonts w:ascii="Poppins" w:hAnsi="Poppins" w:cs="Poppins"/>
          <w:sz w:val="24"/>
          <w:szCs w:val="24"/>
        </w:rPr>
      </w:pPr>
    </w:p>
    <w:p w14:paraId="64214960" w14:textId="449B3E10" w:rsidR="00E82155" w:rsidRPr="00D7107F" w:rsidRDefault="00E82155" w:rsidP="00E82155">
      <w:pPr>
        <w:spacing w:after="0" w:line="240" w:lineRule="auto"/>
        <w:jc w:val="center"/>
        <w:rPr>
          <w:rFonts w:ascii="Poppins" w:hAnsi="Poppins" w:cs="Poppins"/>
          <w:b/>
          <w:bCs/>
          <w:sz w:val="24"/>
          <w:szCs w:val="24"/>
        </w:rPr>
      </w:pPr>
      <w:r>
        <w:rPr>
          <w:rFonts w:ascii="Poppins" w:hAnsi="Poppins" w:cs="Poppins"/>
          <w:b/>
          <w:bCs/>
          <w:sz w:val="24"/>
          <w:szCs w:val="24"/>
        </w:rPr>
        <w:t>STATEMENT OF SENIOR OFFICER</w:t>
      </w:r>
    </w:p>
    <w:p w14:paraId="12A8B219" w14:textId="1314B29D" w:rsidR="00656717" w:rsidRPr="00D7107F" w:rsidRDefault="00874A24" w:rsidP="00874A24">
      <w:pPr>
        <w:tabs>
          <w:tab w:val="left" w:pos="2680"/>
        </w:tabs>
        <w:spacing w:after="0" w:line="240" w:lineRule="auto"/>
        <w:rPr>
          <w:rFonts w:ascii="Poppins" w:hAnsi="Poppins" w:cs="Poppins"/>
          <w:b/>
          <w:bCs/>
          <w:sz w:val="24"/>
          <w:szCs w:val="24"/>
        </w:rPr>
      </w:pPr>
      <w:r>
        <w:rPr>
          <w:rFonts w:ascii="Poppins" w:hAnsi="Poppins" w:cs="Poppins"/>
          <w:b/>
          <w:bCs/>
          <w:sz w:val="24"/>
          <w:szCs w:val="24"/>
        </w:rPr>
        <w:tab/>
      </w:r>
    </w:p>
    <w:p w14:paraId="30381D64" w14:textId="77777777" w:rsidR="00656717" w:rsidRPr="00D7107F" w:rsidRDefault="00656717" w:rsidP="00656717">
      <w:pPr>
        <w:spacing w:after="0" w:line="240" w:lineRule="auto"/>
        <w:rPr>
          <w:rFonts w:ascii="Poppins" w:hAnsi="Poppins" w:cs="Poppins"/>
          <w:sz w:val="24"/>
          <w:szCs w:val="24"/>
        </w:rPr>
      </w:pPr>
    </w:p>
    <w:p w14:paraId="6DBACAF0" w14:textId="0BD3389F" w:rsidR="00656717" w:rsidRPr="00D7107F" w:rsidRDefault="00656717" w:rsidP="00656717">
      <w:pPr>
        <w:spacing w:after="0" w:line="240" w:lineRule="auto"/>
        <w:rPr>
          <w:rFonts w:ascii="Poppins" w:hAnsi="Poppins" w:cs="Poppins"/>
          <w:b/>
          <w:bCs/>
          <w:sz w:val="24"/>
          <w:szCs w:val="24"/>
        </w:rPr>
      </w:pPr>
      <w:r>
        <w:rPr>
          <w:rFonts w:ascii="Poppins" w:hAnsi="Poppins" w:cs="Poppins"/>
          <w:b/>
          <w:bCs/>
          <w:sz w:val="24"/>
          <w:szCs w:val="24"/>
        </w:rPr>
        <w:t>NAME OF APPLICANT: Acronym Ventures Ltd.</w:t>
      </w:r>
    </w:p>
    <w:p w14:paraId="686CE8BA" w14:textId="352925E7" w:rsidR="00E82155" w:rsidRPr="00D7107F" w:rsidRDefault="00E82155" w:rsidP="002E25BA">
      <w:p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</w:p>
    <w:p w14:paraId="069FCBD7" w14:textId="77777777" w:rsidR="00E82155" w:rsidRPr="00D7107F" w:rsidRDefault="00E82155" w:rsidP="002E25BA">
      <w:pPr>
        <w:spacing w:after="0" w:line="240" w:lineRule="auto"/>
        <w:jc w:val="both"/>
        <w:rPr>
          <w:rFonts w:ascii="Poppins" w:hAnsi="Poppins" w:cs="Poppins"/>
          <w:sz w:val="24"/>
          <w:szCs w:val="24"/>
        </w:rPr>
      </w:pPr>
    </w:p>
    <w:p w14:paraId="31619707" w14:textId="12B0B764" w:rsidR="007A537F" w:rsidRPr="00D7107F" w:rsidRDefault="004F31F7" w:rsidP="007A537F">
      <w:pPr>
        <w:spacing w:after="0" w:line="360" w:lineRule="auto"/>
        <w:jc w:val="both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 xml:space="preserve">I, </w:t>
      </w:r>
      <w:r>
        <w:rPr>
          <w:rFonts w:ascii="Poppins" w:hAnsi="Poppins" w:cs="Poppins"/>
          <w:b/>
          <w:bCs/>
          <w:sz w:val="24"/>
          <w:szCs w:val="24"/>
        </w:rPr>
        <w:t>[Full Name of Senior Officer]</w:t>
      </w:r>
      <w:r>
        <w:rPr>
          <w:rFonts w:ascii="Poppins" w:hAnsi="Poppins" w:cs="Poppins"/>
          <w:sz w:val="24"/>
          <w:szCs w:val="24"/>
        </w:rPr>
        <w:t xml:space="preserve">, Chief Executive Officer of the Applicant, confirm that the Applicant has not commenced trading since the date of establishment and that no financial statements have been produced or dividends declared. </w:t>
      </w:r>
    </w:p>
    <w:p w14:paraId="4F6B4192" w14:textId="7D5314CB" w:rsidR="002E25BA" w:rsidRDefault="002E25BA" w:rsidP="007A537F">
      <w:pPr>
        <w:spacing w:after="0" w:line="360" w:lineRule="auto"/>
        <w:jc w:val="center"/>
        <w:rPr>
          <w:rFonts w:ascii="Poppins" w:hAnsi="Poppins" w:cs="Poppins"/>
          <w:sz w:val="24"/>
          <w:szCs w:val="24"/>
        </w:rPr>
      </w:pPr>
    </w:p>
    <w:p w14:paraId="4D43D5DF" w14:textId="77777777" w:rsidR="00161954" w:rsidRPr="00D7107F" w:rsidRDefault="00161954" w:rsidP="007A537F">
      <w:pPr>
        <w:spacing w:after="0" w:line="360" w:lineRule="auto"/>
        <w:jc w:val="center"/>
        <w:rPr>
          <w:rFonts w:ascii="Poppins" w:hAnsi="Poppins" w:cs="Poppins"/>
          <w:sz w:val="24"/>
          <w:szCs w:val="24"/>
        </w:rPr>
      </w:pPr>
    </w:p>
    <w:p w14:paraId="2488EC7B" w14:textId="6917F28C" w:rsidR="00656717" w:rsidRPr="00D7107F" w:rsidRDefault="00656717" w:rsidP="002F4DB7">
      <w:pPr>
        <w:spacing w:after="0" w:line="240" w:lineRule="auto"/>
        <w:jc w:val="center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Signed for and on behalf of the Applicant:</w:t>
      </w:r>
    </w:p>
    <w:p w14:paraId="56C0C90A" w14:textId="3E6B7CDC" w:rsidR="004F31F7" w:rsidRPr="00D7107F" w:rsidRDefault="004F31F7" w:rsidP="002F4DB7">
      <w:pPr>
        <w:spacing w:after="0" w:line="240" w:lineRule="auto"/>
        <w:jc w:val="center"/>
        <w:rPr>
          <w:rFonts w:ascii="Poppins" w:hAnsi="Poppins" w:cs="Poppins"/>
          <w:sz w:val="24"/>
          <w:szCs w:val="24"/>
        </w:rPr>
      </w:pPr>
    </w:p>
    <w:p w14:paraId="3CA1CFE7" w14:textId="77777777" w:rsidR="00911D0E" w:rsidRPr="00D7107F" w:rsidRDefault="00911D0E" w:rsidP="002F4DB7">
      <w:pPr>
        <w:spacing w:after="0" w:line="240" w:lineRule="auto"/>
        <w:jc w:val="center"/>
        <w:rPr>
          <w:rFonts w:ascii="Poppins" w:hAnsi="Poppins" w:cs="Poppins"/>
          <w:sz w:val="24"/>
          <w:szCs w:val="24"/>
        </w:rPr>
      </w:pPr>
    </w:p>
    <w:p w14:paraId="3978F643" w14:textId="708C2F38" w:rsidR="00656717" w:rsidRPr="00D7107F" w:rsidRDefault="00656717" w:rsidP="002F4DB7">
      <w:pPr>
        <w:spacing w:after="0" w:line="240" w:lineRule="auto"/>
        <w:jc w:val="center"/>
        <w:rPr>
          <w:rFonts w:ascii="Poppins" w:hAnsi="Poppins" w:cs="Poppins"/>
          <w:sz w:val="24"/>
          <w:szCs w:val="24"/>
        </w:rPr>
      </w:pPr>
    </w:p>
    <w:p w14:paraId="22A5C223" w14:textId="608541D6" w:rsidR="00656717" w:rsidRPr="00D7107F" w:rsidRDefault="00656717" w:rsidP="004F31F7">
      <w:pPr>
        <w:spacing w:after="0" w:line="240" w:lineRule="auto"/>
        <w:jc w:val="center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________________________________</w:t>
      </w:r>
    </w:p>
    <w:p w14:paraId="1FD335C7" w14:textId="6611CA8F" w:rsidR="00656717" w:rsidRPr="00161954" w:rsidRDefault="00161954" w:rsidP="002F4DB7">
      <w:pPr>
        <w:spacing w:after="0" w:line="240" w:lineRule="auto"/>
        <w:jc w:val="center"/>
        <w:rPr>
          <w:rFonts w:ascii="Poppins" w:hAnsi="Poppins" w:cs="Poppins"/>
          <w:b/>
          <w:bCs/>
          <w:sz w:val="24"/>
          <w:szCs w:val="24"/>
        </w:rPr>
      </w:pPr>
      <w:r>
        <w:rPr>
          <w:rFonts w:ascii="Poppins" w:hAnsi="Poppins" w:cs="Poppins"/>
          <w:b/>
          <w:bCs/>
          <w:sz w:val="24"/>
          <w:szCs w:val="24"/>
        </w:rPr>
        <w:t>[Full Name of Senior Officer], Chief Executive Officer</w:t>
      </w:r>
    </w:p>
    <w:p w14:paraId="4708EFEF" w14:textId="45EF9D9C" w:rsidR="00656717" w:rsidRPr="00D7107F" w:rsidRDefault="00656717" w:rsidP="002F4DB7">
      <w:pPr>
        <w:spacing w:after="0" w:line="240" w:lineRule="auto"/>
        <w:jc w:val="center"/>
        <w:rPr>
          <w:rFonts w:ascii="Poppins" w:hAnsi="Poppins" w:cs="Poppins"/>
          <w:sz w:val="24"/>
          <w:szCs w:val="24"/>
        </w:rPr>
      </w:pPr>
    </w:p>
    <w:p w14:paraId="147E3EF1" w14:textId="4A417226" w:rsidR="002F4DB7" w:rsidRPr="00D7107F" w:rsidRDefault="002F4DB7" w:rsidP="002F4DB7">
      <w:pPr>
        <w:spacing w:after="0" w:line="240" w:lineRule="auto"/>
        <w:jc w:val="center"/>
        <w:rPr>
          <w:rFonts w:ascii="Poppins" w:hAnsi="Poppins" w:cs="Poppins"/>
          <w:sz w:val="24"/>
          <w:szCs w:val="24"/>
        </w:rPr>
      </w:pPr>
    </w:p>
    <w:p w14:paraId="4BC50A66" w14:textId="77777777" w:rsidR="002F4DB7" w:rsidRPr="00D7107F" w:rsidRDefault="002F4DB7" w:rsidP="002F4DB7">
      <w:pPr>
        <w:spacing w:after="0" w:line="240" w:lineRule="auto"/>
        <w:jc w:val="center"/>
        <w:rPr>
          <w:rFonts w:ascii="Poppins" w:hAnsi="Poppins" w:cs="Poppins"/>
          <w:sz w:val="24"/>
          <w:szCs w:val="24"/>
        </w:rPr>
      </w:pPr>
    </w:p>
    <w:p w14:paraId="40221BCC" w14:textId="77777777" w:rsidR="00656717" w:rsidRPr="00D7107F" w:rsidRDefault="00656717" w:rsidP="002F4DB7">
      <w:pPr>
        <w:spacing w:after="0" w:line="240" w:lineRule="auto"/>
        <w:jc w:val="center"/>
        <w:rPr>
          <w:rFonts w:ascii="Poppins" w:hAnsi="Poppins" w:cs="Poppins"/>
          <w:sz w:val="24"/>
          <w:szCs w:val="24"/>
        </w:rPr>
      </w:pPr>
    </w:p>
    <w:p w14:paraId="7284E2CC" w14:textId="77777777" w:rsidR="00911D0E" w:rsidRPr="00D7107F" w:rsidRDefault="00911D0E" w:rsidP="00911D0E">
      <w:pPr>
        <w:spacing w:after="0" w:line="240" w:lineRule="auto"/>
        <w:jc w:val="center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_________________________</w:t>
      </w:r>
    </w:p>
    <w:p w14:paraId="06688696" w14:textId="006851D7" w:rsidR="002E25BA" w:rsidRPr="00D7107F" w:rsidRDefault="002E25BA" w:rsidP="002F4DB7">
      <w:pPr>
        <w:spacing w:after="0" w:line="240" w:lineRule="auto"/>
        <w:jc w:val="center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Date</w:t>
      </w:r>
    </w:p>
    <w:sectPr w:rsidR="002E25BA" w:rsidRPr="00D71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36326"/>
    <w:multiLevelType w:val="hybridMultilevel"/>
    <w:tmpl w:val="CDACE060"/>
    <w:lvl w:ilvl="0" w:tplc="481A6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17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BA"/>
    <w:rsid w:val="00161954"/>
    <w:rsid w:val="00265895"/>
    <w:rsid w:val="002E25BA"/>
    <w:rsid w:val="002F4DB7"/>
    <w:rsid w:val="004F31F7"/>
    <w:rsid w:val="005B69CA"/>
    <w:rsid w:val="00620450"/>
    <w:rsid w:val="00656717"/>
    <w:rsid w:val="0066752F"/>
    <w:rsid w:val="006D6999"/>
    <w:rsid w:val="00786C0C"/>
    <w:rsid w:val="007A3B45"/>
    <w:rsid w:val="007A537F"/>
    <w:rsid w:val="00874A24"/>
    <w:rsid w:val="008823D3"/>
    <w:rsid w:val="008B22AE"/>
    <w:rsid w:val="0091023A"/>
    <w:rsid w:val="00911D0E"/>
    <w:rsid w:val="00985477"/>
    <w:rsid w:val="00AF5A83"/>
    <w:rsid w:val="00D14B8D"/>
    <w:rsid w:val="00D7107F"/>
    <w:rsid w:val="00DB174A"/>
    <w:rsid w:val="00E8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12164"/>
  <w15:chartTrackingRefBased/>
  <w15:docId w15:val="{8B6BF416-ABB1-42C5-8B3A-D828C1F9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Dellarese Taylor-Russell</dc:creator>
  <cp:keywords/>
  <dc:description/>
  <cp:lastModifiedBy>DTR</cp:lastModifiedBy>
  <cp:revision>3</cp:revision>
  <dcterms:created xsi:type="dcterms:W3CDTF">2025-05-05T22:54:00Z</dcterms:created>
  <dcterms:modified xsi:type="dcterms:W3CDTF">2025-05-05T23:07:00Z</dcterms:modified>
</cp:coreProperties>
</file>